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71" w:rsidRDefault="007D7437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490325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A42EF25" wp14:editId="34DD2733">
            <wp:extent cx="5940425" cy="8399306"/>
            <wp:effectExtent l="0" t="0" r="0" b="0"/>
            <wp:docPr id="1" name="Рисунок 1" descr="C:\Users\1\Desktop\титул\Литературное чтение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\Литературное чтение 1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37" w:rsidRDefault="007D74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7437" w:rsidRPr="003E4235" w:rsidRDefault="007D7437">
      <w:pPr>
        <w:rPr>
          <w:rFonts w:ascii="Times New Roman" w:hAnsi="Times New Roman" w:cs="Times New Roman"/>
          <w:sz w:val="24"/>
          <w:szCs w:val="24"/>
          <w:lang w:val="ru-RU"/>
        </w:rPr>
        <w:sectPr w:rsidR="007D7437" w:rsidRPr="003E4235" w:rsidSect="003E423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1" w:name="_GoBack"/>
      <w:bookmarkEnd w:id="1"/>
    </w:p>
    <w:p w:rsidR="00CB6571" w:rsidRPr="003E4235" w:rsidRDefault="003E4235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4903251"/>
      <w:bookmarkEnd w:id="0"/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B6571" w:rsidRPr="003E4235" w:rsidRDefault="00CB657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6571" w:rsidRPr="003E4235" w:rsidRDefault="00CB657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CB6571" w:rsidRPr="003E4235" w:rsidRDefault="00CB657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E423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B6571" w:rsidRPr="003E4235" w:rsidRDefault="003E4235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CB6571" w:rsidRPr="003E4235" w:rsidRDefault="00CB657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CB6571" w:rsidRPr="003E4235" w:rsidRDefault="003E423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B6571" w:rsidRPr="003E4235" w:rsidRDefault="003E423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достижение необходимого для продолжения образования уровня общего речевого развития;</w:t>
      </w:r>
    </w:p>
    <w:p w:rsidR="00CB6571" w:rsidRPr="003E4235" w:rsidRDefault="003E423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B6571" w:rsidRPr="003E4235" w:rsidRDefault="003E423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B6571" w:rsidRPr="003E4235" w:rsidRDefault="003E423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B6571" w:rsidRPr="003E4235" w:rsidRDefault="003E423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B6571" w:rsidRPr="003E4235" w:rsidRDefault="003E423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E4235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6571" w:rsidRPr="003E4235" w:rsidRDefault="003E4235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CB6571" w:rsidRPr="003E4235" w:rsidRDefault="00CB657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</w:t>
      </w:r>
      <w:r w:rsidR="001205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чтение в 1 классе отводится 99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(из них ‌</w:t>
      </w:r>
      <w:bookmarkStart w:id="3" w:name="8184041c-500f-4898-8c17-3f7c192d7a9a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80 часов</w:t>
      </w:r>
      <w:bookmarkEnd w:id="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составляет вводный интегрированный учебный курс «Обучение </w:t>
      </w:r>
      <w:r w:rsidR="001205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грамоте»), во 2-4 классах по 102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</w:t>
      </w:r>
      <w:r w:rsidR="0012059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 в каждом классе).</w:t>
      </w:r>
    </w:p>
    <w:p w:rsid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4903249"/>
      <w:bookmarkEnd w:id="2"/>
    </w:p>
    <w:p w:rsidR="00CB6571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CB6571" w:rsidRPr="003E4235" w:rsidRDefault="00CB6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bookmarkStart w:id="5" w:name="_ftnref1"/>
      <w:r w:rsidRPr="003E4235">
        <w:rPr>
          <w:rFonts w:ascii="Times New Roman" w:hAnsi="Times New Roman" w:cs="Times New Roman"/>
          <w:sz w:val="24"/>
          <w:szCs w:val="24"/>
        </w:rPr>
        <w:fldChar w:fldCharType="begin"/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E4235">
        <w:rPr>
          <w:rFonts w:ascii="Times New Roman" w:hAnsi="Times New Roman" w:cs="Times New Roman"/>
          <w:sz w:val="24"/>
          <w:szCs w:val="24"/>
        </w:rPr>
        <w:instrText>HYPERLINK</w:instrText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3E4235">
        <w:rPr>
          <w:rFonts w:ascii="Times New Roman" w:hAnsi="Times New Roman" w:cs="Times New Roman"/>
          <w:sz w:val="24"/>
          <w:szCs w:val="24"/>
        </w:rPr>
        <w:instrText>l</w:instrText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3E4235">
        <w:rPr>
          <w:rFonts w:ascii="Times New Roman" w:hAnsi="Times New Roman" w:cs="Times New Roman"/>
          <w:sz w:val="24"/>
          <w:szCs w:val="24"/>
        </w:rPr>
        <w:instrText>ftn</w:instrText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3E4235">
        <w:rPr>
          <w:rFonts w:ascii="Times New Roman" w:hAnsi="Times New Roman" w:cs="Times New Roman"/>
          <w:sz w:val="24"/>
          <w:szCs w:val="24"/>
        </w:rPr>
        <w:instrText>h</w:instrText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E4235">
        <w:rPr>
          <w:rFonts w:ascii="Times New Roman" w:hAnsi="Times New Roman" w:cs="Times New Roman"/>
          <w:sz w:val="24"/>
          <w:szCs w:val="24"/>
        </w:rPr>
        <w:fldChar w:fldCharType="separate"/>
      </w:r>
      <w:r w:rsidRPr="003E4235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[1]</w:t>
      </w:r>
      <w:r w:rsidRPr="003E4235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bookmarkEnd w:id="5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Чтение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«Кораблик», «Под грибом» ‌</w:t>
      </w:r>
      <w:bookmarkStart w:id="6" w:name="192040c8-9be0-4bcc-9f47-45c543c4cd5f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6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– лишний», Ю.И. Ермолаев «Лучший друг» ‌</w:t>
      </w:r>
      <w:bookmarkStart w:id="7" w:name="fea8cf03-c8e1-4ed3-94a3-40e6561a835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Произведения о братьях наших меньших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‌</w:t>
      </w:r>
      <w:bookmarkStart w:id="8" w:name="fce98a40-ae0b-4d2c-875d-505cf2d5a21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маме.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В. Митяева ‌</w:t>
      </w:r>
      <w:bookmarkStart w:id="9" w:name="a3da6f91-f80f-4d4a-8e62-998ba5c8e11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близким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‌</w:t>
      </w:r>
      <w:bookmarkStart w:id="10" w:name="e4e52ce4-82f6-450f-a8ef-39f9bea9530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1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«Сто фантазий» </w:t>
      </w:r>
      <w:r w:rsidRPr="003E423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1" w:name="1276de16-2d11-43d3-bead-a64a93ae8cc5"/>
      <w:r w:rsidRPr="003E4235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11"/>
      <w:r w:rsidRPr="003E423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B6571" w:rsidRPr="003E4235" w:rsidRDefault="003E42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CB6571" w:rsidRPr="003E4235" w:rsidRDefault="003E42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CB6571" w:rsidRPr="003E4235" w:rsidRDefault="003E42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CB6571" w:rsidRPr="003E4235" w:rsidRDefault="003E42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B6571" w:rsidRPr="003E4235" w:rsidRDefault="003E42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B6571" w:rsidRPr="003E4235" w:rsidRDefault="003E42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B6571" w:rsidRPr="003E4235" w:rsidRDefault="003E42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CB6571" w:rsidRPr="003E4235" w:rsidRDefault="003E42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иллюстрацию с текстом произведения, читать отрывки из текста, которые соответствуют иллюстрации.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CB6571" w:rsidRPr="003E4235" w:rsidRDefault="003E42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CB6571" w:rsidRPr="003E4235" w:rsidRDefault="003E42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CB6571" w:rsidRPr="003E4235" w:rsidRDefault="003E42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CB6571" w:rsidRPr="003E4235" w:rsidRDefault="003E42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CB6571" w:rsidRPr="003E4235" w:rsidRDefault="003E42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CB6571" w:rsidRPr="003E4235" w:rsidRDefault="003E42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CB6571" w:rsidRPr="003E4235" w:rsidRDefault="003E42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B6571" w:rsidRPr="003E4235" w:rsidRDefault="003E42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CB6571" w:rsidRPr="003E4235" w:rsidRDefault="003E42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CB6571" w:rsidRPr="003E4235" w:rsidRDefault="003E42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CB6571" w:rsidRPr="003E4235" w:rsidRDefault="00CB6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b176ee2-af43-40d4-a1ee-b090419c117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4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русская народная сказка «Зимовье зверей», русская народная сказка «Снегурочка», сказки народов России ‌</w:t>
      </w:r>
      <w:bookmarkStart w:id="15" w:name="d90ce49e-f5c7-4bfc-ba4a-92feb4e54a5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произведения) и другие.</w:t>
      </w:r>
      <w:bookmarkEnd w:id="15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6" w:name="a9441494-befb-474c-980d-17418cebb9a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6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Эстетическое восприятие явлений природы (звуки, краски времён года).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18" w:name="e5c2f998-10e7-44fc-bdda-dfec1693f88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детях и дружбе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6412d18c-a4c6-4681-9757-e9608467f10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21" w:name="6d735cba-503d-4ed1-a53f-5468e4a27f01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23" w:name="dd853ef0-68f9-4441-80c5-be39b469ea4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24" w:name="305fc3fd-0d75-43c6-b5e8-b77dae86586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4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25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Отражение нравственных семейных ценностей в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Баруздин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«Салют» ‌</w:t>
      </w:r>
      <w:bookmarkStart w:id="26" w:name="c4dddd01-51be-4cab-bffc-20489de7184c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6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литературная (авторская) сказка ‌</w:t>
      </w:r>
      <w:bookmarkStart w:id="27" w:name="0c3ae019-4704-47be-8c05-88069337bebf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B6571" w:rsidRPr="003E4235" w:rsidRDefault="003E42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B6571" w:rsidRPr="003E4235" w:rsidRDefault="003E42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CB6571" w:rsidRPr="003E4235" w:rsidRDefault="003E42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CB6571" w:rsidRPr="003E4235" w:rsidRDefault="003E42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CB6571" w:rsidRPr="003E4235" w:rsidRDefault="003E42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CB6571" w:rsidRPr="003E4235" w:rsidRDefault="003E42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CB6571" w:rsidRPr="003E4235" w:rsidRDefault="003E42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ск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CB6571" w:rsidRPr="003E4235" w:rsidRDefault="003E42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ст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B6571" w:rsidRPr="003E4235" w:rsidRDefault="003E42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CB6571" w:rsidRPr="003E4235" w:rsidRDefault="003E42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CB6571" w:rsidRPr="003E4235" w:rsidRDefault="003E42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CB6571" w:rsidRPr="003E4235" w:rsidRDefault="003E42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пользоваться словарями для уточнения значения незнакомого слова.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CB6571" w:rsidRPr="003E4235" w:rsidRDefault="003E42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B6571" w:rsidRPr="003E4235" w:rsidRDefault="003E42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заданную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6571" w:rsidRPr="003E4235" w:rsidRDefault="003E42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CB6571" w:rsidRPr="003E4235" w:rsidRDefault="003E42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CB6571" w:rsidRPr="003E4235" w:rsidRDefault="003E42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202A8">
        <w:rPr>
          <w:rStyle w:val="af2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CB6571" w:rsidRPr="003E4235" w:rsidRDefault="003E42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CB6571" w:rsidRPr="003E4235" w:rsidRDefault="003E42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CB6571" w:rsidRPr="003E4235" w:rsidRDefault="003E42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CB6571" w:rsidRPr="003E4235" w:rsidRDefault="003E42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CB6571" w:rsidRPr="003E4235" w:rsidRDefault="003E42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CB6571" w:rsidRPr="003E4235" w:rsidRDefault="003E42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6571" w:rsidRPr="003E4235" w:rsidRDefault="003E42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CB6571" w:rsidRPr="003E4235" w:rsidRDefault="003E42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CB6571" w:rsidRPr="003E4235" w:rsidRDefault="003E42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CB6571" w:rsidRPr="003E4235" w:rsidRDefault="00CB6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30" w:name="96e70618-7a1d-4135-8fd3-a8d5b625e8a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3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отражение сюжета волшебной сказки (картины В. М. Васнецова, И. Я.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31" w:name="6dc3c912-0f6b-44b2-87fb-4fa8c0a8ddd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31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33" w:name="80f00626-952e-41bd-9beb-6d0f5fe1ba6b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3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4" w:name="db43cb12-75a1-43f5-b252-1995adfd2fff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4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99ba0051-1be8-4e8f-b0dd-a10143c31c81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35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6" w:name="738a01c7-d12e-4abb-aa19-15d8e09af024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6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3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Майкова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38" w:name="236d15e5-7adb-4fc2-919e-678797fd189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3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1a0e8552-8319-44da-b4b7-9c067d7af546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4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41" w:name="7bc5c68d-92f5-41d5-9535-d638ea476e3f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41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42" w:name="14358877-86a6-40e2-9fb5-58334b8a6e9a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4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43" w:name="c6bf05b5-49bd-40a2-90b7-cfd41b2279a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4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‌</w:t>
      </w:r>
      <w:bookmarkStart w:id="44" w:name="ea02cf5f-d5e4-4b30-812a-1b46ec679534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4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«Приёмыш» ‌</w:t>
      </w:r>
      <w:bookmarkStart w:id="45" w:name="68f21dae-0b2e-4871-b761-be4991ec487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45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46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e453ae69-7b50-49e1-850e-5455f39cac3b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4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49" w:name="cb0fcba1-b7c3-44d2-9bb6-c0a6c9168eca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4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51" w:name="3e21f5c4-1001-4583-8489-5f0ba36061b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51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52" w:name="f6f542f3-f6cf-4368-a418-eb5d19aa0b2b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5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B6571" w:rsidRPr="003E4235" w:rsidRDefault="003E42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B6571" w:rsidRPr="003E4235" w:rsidRDefault="003E42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сказочные и реалистические, лирические и эпические, народные и авторские произведения;</w:t>
      </w:r>
    </w:p>
    <w:p w:rsidR="00CB6571" w:rsidRPr="003E4235" w:rsidRDefault="003E42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B6571" w:rsidRPr="003E4235" w:rsidRDefault="003E42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CB6571" w:rsidRPr="003E4235" w:rsidRDefault="003E42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B6571" w:rsidRPr="003E4235" w:rsidRDefault="003E42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B6571" w:rsidRPr="003E4235" w:rsidRDefault="003E42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3E423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музыкальное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B6571" w:rsidRPr="003E4235" w:rsidRDefault="003E42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B6571" w:rsidRPr="003E4235" w:rsidRDefault="003E42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CB6571" w:rsidRPr="003E4235" w:rsidRDefault="003E42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B6571" w:rsidRPr="003E4235" w:rsidRDefault="003E42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CB6571" w:rsidRPr="003E4235" w:rsidRDefault="003E42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CB6571" w:rsidRPr="003E4235" w:rsidRDefault="003E42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CB6571" w:rsidRPr="003E4235" w:rsidRDefault="003E42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CB6571" w:rsidRPr="003E4235" w:rsidRDefault="003E42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B6571" w:rsidRPr="003E4235" w:rsidRDefault="003E42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CB6571" w:rsidRPr="003E4235" w:rsidRDefault="003E42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CB6571" w:rsidRPr="003E4235" w:rsidRDefault="003E42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B6571" w:rsidRPr="003E4235" w:rsidRDefault="003E42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B6571" w:rsidRPr="003E4235" w:rsidRDefault="003E42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B6571" w:rsidRPr="003E4235" w:rsidRDefault="00CB6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Пескова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54" w:name="e723ba6f-ad13-4eb9-88fb-092822236b1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54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127f14ef-247e-4055-acfd-bc40c4be0ca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55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56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сказки народов России ‌</w:t>
      </w:r>
      <w:bookmarkStart w:id="57" w:name="88e382a1-4742-44f3-be40-3355538b7bf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5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5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d4959437-1f52-4e04-ad5c-5e5962b220a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5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60" w:name="f6b74d8a-3a68-456b-9560-c1d56f3a770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6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61" w:name="fb9c6b46-90e6-44d3-98e5-d86df8a78f7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1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62" w:name="8753b9aa-1497-4d8a-9925-78a7378ffdc6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6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525D96" w:rsidRDefault="003E4235" w:rsidP="007B2A0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64" w:name="c485f24c-ccf6-4a4b-a332-12b0e9bda1ee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64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65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B2A08" w:rsidRDefault="007B2A08" w:rsidP="007B2A0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B6571" w:rsidRPr="003E4235" w:rsidRDefault="007B2A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</w:t>
      </w:r>
      <w:r w:rsidR="003E4235"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 w:rsidR="003E4235"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6"/>
      <w:r w:rsidR="003E4235"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Start"/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</w:t>
      </w:r>
      <w:proofErr w:type="gramEnd"/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ХХ веков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6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68" w:name="10df2cc6-7eaf-452a-be27-c403590473e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6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3E423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69" w:name="81524b2d-8972-479d-bbde-dc24af398f71"/>
      <w:r w:rsidRPr="003E4235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69"/>
      <w:r w:rsidRPr="003E423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 ‌</w:t>
      </w:r>
      <w:bookmarkStart w:id="70" w:name="8bd46c4b-5995-4a73-9b20-d9c86c3c531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7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1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7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7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3E423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74" w:name="32f573be-918d-43d1-9ae6-41e22d8f0125"/>
      <w:r w:rsidRPr="003E4235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74"/>
      <w:r w:rsidRPr="003E423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75" w:name="af055e7a-930d-4d71-860c-0ef134e8808b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75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А. П. Чехова, Н. Г. Гарина-Михайловского, М.М. Зощенко,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‌</w:t>
      </w:r>
      <w:bookmarkStart w:id="76" w:name="7725f3ac-90cc-4ff9-a933-5f2500765865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76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b11b7b7c-b734-4b90-8e59-61db21edb4cb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77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7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79" w:name="75d9e905-0ed8-4b64-8f23-d12494003dd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7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80" w:name="861c58cd-2b62-48ca-aee2-cbc0aff1d66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Голявкина</w:t>
      </w:r>
      <w:bookmarkEnd w:id="80"/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В.Ю. Драгунский «Денискины рассказы» ‌</w:t>
      </w:r>
      <w:bookmarkStart w:id="81" w:name="3833d43d-9952-42a0-80a6-c982261f81f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81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82" w:name="6717adc8-7d22-4c8b-8e0f-ca68d49678b4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82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83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(отдельные главы) ‌</w:t>
      </w:r>
      <w:bookmarkStart w:id="84" w:name="7eaefd21-9d80-4380-a4c5-7fbfbc88640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84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B6571" w:rsidRPr="003E4235" w:rsidRDefault="003E42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B6571" w:rsidRPr="003E4235" w:rsidRDefault="003E42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B6571" w:rsidRPr="003E4235" w:rsidRDefault="003E42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B6571" w:rsidRPr="003E4235" w:rsidRDefault="003E42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CB6571" w:rsidRPr="003E4235" w:rsidRDefault="003E42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B6571" w:rsidRPr="003E4235" w:rsidRDefault="003E42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B6571" w:rsidRPr="003E4235" w:rsidRDefault="003E42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B6571" w:rsidRPr="003E4235" w:rsidRDefault="003E42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B6571" w:rsidRPr="003E4235" w:rsidRDefault="003E42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B6571" w:rsidRPr="003E4235" w:rsidRDefault="003E42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CB6571" w:rsidRPr="003E4235" w:rsidRDefault="003E42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CB6571" w:rsidRPr="003E4235" w:rsidRDefault="003E42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B6571" w:rsidRPr="003E4235" w:rsidRDefault="003E42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пересказывать текст в соответствии с учебной задачей;</w:t>
      </w:r>
    </w:p>
    <w:p w:rsidR="00CB6571" w:rsidRPr="003E4235" w:rsidRDefault="003E42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CB6571" w:rsidRPr="003E4235" w:rsidRDefault="003E42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CB6571" w:rsidRPr="003E4235" w:rsidRDefault="003E42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CB6571" w:rsidRPr="003E4235" w:rsidRDefault="003E42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CB6571" w:rsidRPr="003E4235" w:rsidRDefault="003E423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B6571" w:rsidRPr="003E4235" w:rsidRDefault="003E423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CB6571" w:rsidRPr="003E4235" w:rsidRDefault="003E423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B6571" w:rsidRPr="003E4235" w:rsidRDefault="003E423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CB6571" w:rsidRPr="003E4235" w:rsidRDefault="003E423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CB6571" w:rsidRPr="003E4235" w:rsidRDefault="003E423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6571" w:rsidRPr="003E4235" w:rsidRDefault="003E423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CB6571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sz w:val="24"/>
          <w:szCs w:val="24"/>
        </w:rPr>
        <w:fldChar w:fldCharType="begin"/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E4235">
        <w:rPr>
          <w:rFonts w:ascii="Times New Roman" w:hAnsi="Times New Roman" w:cs="Times New Roman"/>
          <w:sz w:val="24"/>
          <w:szCs w:val="24"/>
        </w:rPr>
        <w:instrText>HYPERLINK</w:instrText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3E4235">
        <w:rPr>
          <w:rFonts w:ascii="Times New Roman" w:hAnsi="Times New Roman" w:cs="Times New Roman"/>
          <w:sz w:val="24"/>
          <w:szCs w:val="24"/>
        </w:rPr>
        <w:instrText>l</w:instrText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3E4235">
        <w:rPr>
          <w:rFonts w:ascii="Times New Roman" w:hAnsi="Times New Roman" w:cs="Times New Roman"/>
          <w:sz w:val="24"/>
          <w:szCs w:val="24"/>
        </w:rPr>
        <w:instrText>ftnref</w:instrText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3E4235">
        <w:rPr>
          <w:rFonts w:ascii="Times New Roman" w:hAnsi="Times New Roman" w:cs="Times New Roman"/>
          <w:sz w:val="24"/>
          <w:szCs w:val="24"/>
        </w:rPr>
        <w:instrText>h</w:instrText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E4235">
        <w:rPr>
          <w:rFonts w:ascii="Times New Roman" w:hAnsi="Times New Roman" w:cs="Times New Roman"/>
          <w:sz w:val="24"/>
          <w:szCs w:val="24"/>
        </w:rPr>
        <w:fldChar w:fldCharType="separate"/>
      </w:r>
      <w:r w:rsidRPr="003E4235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3E4235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85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3E4235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6" w:name="block-14903253"/>
      <w:bookmarkEnd w:id="4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</w:t>
      </w:r>
      <w:r w:rsidRPr="003E42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АНИРУЕМЫЕ </w:t>
      </w: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3E423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CB6571" w:rsidRPr="003E4235" w:rsidRDefault="00CB6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CB6571" w:rsidRPr="003E4235" w:rsidRDefault="00CB6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B6571" w:rsidRPr="003E4235" w:rsidRDefault="00CB6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B6571" w:rsidRPr="003E4235" w:rsidRDefault="003E423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B6571" w:rsidRPr="003E4235" w:rsidRDefault="003E423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B6571" w:rsidRPr="003E4235" w:rsidRDefault="003E423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B6571" w:rsidRPr="003E4235" w:rsidRDefault="003E423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B6571" w:rsidRPr="003E4235" w:rsidRDefault="003E423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B6571" w:rsidRPr="003E4235" w:rsidRDefault="003E423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B6571" w:rsidRPr="003E4235" w:rsidRDefault="003E423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B6571" w:rsidRPr="003E4235" w:rsidRDefault="003E423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B6571" w:rsidRPr="003E4235" w:rsidRDefault="003E423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CB6571" w:rsidRPr="003E4235" w:rsidRDefault="003E423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B6571" w:rsidRPr="003E4235" w:rsidRDefault="00CB6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CB6571" w:rsidRPr="003E4235" w:rsidRDefault="00CB6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B6571" w:rsidRPr="003E4235" w:rsidRDefault="003E423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CB6571" w:rsidRPr="003E4235" w:rsidRDefault="003E423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B6571" w:rsidRPr="003E4235" w:rsidRDefault="003E423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B6571" w:rsidRPr="003E4235" w:rsidRDefault="003E423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B6571" w:rsidRPr="003E4235" w:rsidRDefault="003E423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B6571" w:rsidRPr="003E4235" w:rsidRDefault="003E423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CB6571" w:rsidRPr="003E4235" w:rsidRDefault="003E423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CB6571" w:rsidRPr="003E4235" w:rsidRDefault="003E423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B6571" w:rsidRPr="003E4235" w:rsidRDefault="003E423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B6571" w:rsidRPr="003E4235" w:rsidRDefault="003E423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6571" w:rsidRPr="003E4235" w:rsidRDefault="003E423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B6571" w:rsidRPr="003E4235" w:rsidRDefault="003E423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B6571" w:rsidRPr="003E4235" w:rsidRDefault="003E423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B6571" w:rsidRPr="003E4235" w:rsidRDefault="003E423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6571" w:rsidRPr="003E4235" w:rsidRDefault="003E423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6571" w:rsidRPr="003E4235" w:rsidRDefault="003E423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B6571" w:rsidRPr="003E4235" w:rsidRDefault="003E423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B6571" w:rsidRPr="003E4235" w:rsidRDefault="003E423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B6571" w:rsidRPr="003E4235" w:rsidRDefault="003E423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B6571" w:rsidRPr="003E4235" w:rsidRDefault="003E423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B6571" w:rsidRPr="003E4235" w:rsidRDefault="003E423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6571" w:rsidRPr="003E4235" w:rsidRDefault="003E423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B6571" w:rsidRPr="003E4235" w:rsidRDefault="003E423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4235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CB6571" w:rsidRPr="003E4235" w:rsidRDefault="003E423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B6571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6571" w:rsidRPr="003E4235" w:rsidRDefault="003E423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B6571" w:rsidRPr="003E4235" w:rsidRDefault="003E423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6571" w:rsidRPr="003E4235" w:rsidRDefault="003E423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CB6571" w:rsidRPr="003E4235" w:rsidRDefault="003E423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CB6571" w:rsidRPr="003E4235" w:rsidRDefault="003E423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CB6571" w:rsidRPr="003E4235" w:rsidRDefault="003E423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CB6571" w:rsidRPr="003E4235" w:rsidRDefault="00CB6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B6571" w:rsidRPr="003E4235" w:rsidRDefault="00CB6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B6571" w:rsidRPr="003E4235" w:rsidRDefault="00CB6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стихотворную речь;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3E423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CB6571" w:rsidRPr="003E4235" w:rsidRDefault="003E423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B6571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B6571" w:rsidRPr="003E4235" w:rsidRDefault="003E423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CB6571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B6571" w:rsidRPr="003E4235" w:rsidRDefault="003E423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B6571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B6571" w:rsidRPr="003E4235" w:rsidRDefault="003E423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B6571" w:rsidRPr="003E4235" w:rsidRDefault="003E42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CB6571" w:rsidRPr="003E4235" w:rsidRDefault="00CB6571">
      <w:pPr>
        <w:rPr>
          <w:rFonts w:ascii="Times New Roman" w:hAnsi="Times New Roman" w:cs="Times New Roman"/>
          <w:sz w:val="24"/>
          <w:szCs w:val="24"/>
        </w:rPr>
        <w:sectPr w:rsidR="00CB6571" w:rsidRPr="003E4235" w:rsidSect="003E4235">
          <w:type w:val="continuous"/>
          <w:pgSz w:w="11906" w:h="16383"/>
          <w:pgMar w:top="1134" w:right="566" w:bottom="1134" w:left="567" w:header="720" w:footer="720" w:gutter="0"/>
          <w:cols w:space="720"/>
          <w:docGrid w:linePitch="299"/>
        </w:sectPr>
      </w:pPr>
    </w:p>
    <w:p w:rsidR="00CB6571" w:rsidRPr="003E4235" w:rsidRDefault="003E42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7" w:name="block-14903252"/>
      <w:bookmarkEnd w:id="86"/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B6571" w:rsidRPr="003E4235" w:rsidRDefault="003E42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200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537"/>
        <w:gridCol w:w="946"/>
        <w:gridCol w:w="1841"/>
        <w:gridCol w:w="38"/>
        <w:gridCol w:w="1872"/>
        <w:gridCol w:w="3089"/>
        <w:gridCol w:w="946"/>
      </w:tblGrid>
      <w:tr w:rsidR="00CB6571" w:rsidRPr="003E4235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4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11057" w:type="dxa"/>
            <w:gridSpan w:val="7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CB6571" w:rsidRPr="007D7437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3E4235" w:rsidP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70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7704C" w:rsidRPr="003E4235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3271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704C" w:rsidRPr="0007704C" w:rsidRDefault="0007704C" w:rsidP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6840" w:type="dxa"/>
            <w:gridSpan w:val="4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4C" w:rsidRPr="003E4235" w:rsidTr="0007704C">
        <w:trPr>
          <w:trHeight w:val="144"/>
          <w:tblCellSpacing w:w="20" w:type="nil"/>
        </w:trPr>
        <w:tc>
          <w:tcPr>
            <w:tcW w:w="11057" w:type="dxa"/>
            <w:gridSpan w:val="7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946" w:type="dxa"/>
            <w:vAlign w:val="center"/>
          </w:tcPr>
          <w:p w:rsidR="0007704C" w:rsidRPr="003E4235" w:rsidRDefault="0007704C" w:rsidP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</w:tr>
      <w:tr w:rsidR="0007704C" w:rsidRPr="007D7437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7704C" w:rsidRPr="007D7437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 w:rsidP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7704C" w:rsidRPr="007D7437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704C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7704C" w:rsidRPr="007D7437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704C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7704C" w:rsidRPr="007D7437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704C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7704C" w:rsidRPr="007D7437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704C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7704C" w:rsidRPr="007D7437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704C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7704C" w:rsidRPr="007D7437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704C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7704C" w:rsidRPr="003E4235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3271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704C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840" w:type="dxa"/>
            <w:gridSpan w:val="4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4C" w:rsidRPr="003E4235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3271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704C" w:rsidRPr="0007704C" w:rsidRDefault="0007704C" w:rsidP="00077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4C" w:rsidRPr="003E4235" w:rsidTr="0007704C">
        <w:trPr>
          <w:gridAfter w:val="1"/>
          <w:wAfter w:w="946" w:type="dxa"/>
          <w:trHeight w:val="144"/>
          <w:tblCellSpacing w:w="20" w:type="nil"/>
        </w:trPr>
        <w:tc>
          <w:tcPr>
            <w:tcW w:w="3271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704C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07704C" w:rsidRPr="003E4235" w:rsidRDefault="0007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71" w:rsidRPr="003E4235" w:rsidRDefault="00CB6571">
      <w:pPr>
        <w:rPr>
          <w:rFonts w:ascii="Times New Roman" w:hAnsi="Times New Roman" w:cs="Times New Roman"/>
          <w:sz w:val="24"/>
          <w:szCs w:val="24"/>
        </w:rPr>
        <w:sectPr w:rsidR="00CB6571" w:rsidRPr="003E4235" w:rsidSect="003E423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B6571" w:rsidRPr="003E4235" w:rsidRDefault="003E42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123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2679"/>
        <w:gridCol w:w="972"/>
        <w:gridCol w:w="1841"/>
        <w:gridCol w:w="1910"/>
        <w:gridCol w:w="3056"/>
      </w:tblGrid>
      <w:tr w:rsidR="00CB6571" w:rsidRPr="003E4235" w:rsidTr="00525D96">
        <w:trPr>
          <w:trHeight w:val="144"/>
          <w:tblCellSpacing w:w="20" w:type="nil"/>
        </w:trPr>
        <w:tc>
          <w:tcPr>
            <w:tcW w:w="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gridSpan w:val="3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525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7D7437" w:rsidTr="00525D9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525D9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525D9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525D9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Default="003E42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  <w:p w:rsidR="00525D96" w:rsidRDefault="00525D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D96" w:rsidRPr="00525D96" w:rsidRDefault="00525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525D9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525D9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525D9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525D9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525D9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525D9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525D9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3E4235" w:rsidTr="00525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525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 w:rsidP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71" w:rsidRPr="003E4235" w:rsidRDefault="00CB6571">
      <w:pPr>
        <w:rPr>
          <w:rFonts w:ascii="Times New Roman" w:hAnsi="Times New Roman" w:cs="Times New Roman"/>
          <w:sz w:val="24"/>
          <w:szCs w:val="24"/>
        </w:rPr>
        <w:sectPr w:rsidR="00CB6571" w:rsidRPr="003E4235" w:rsidSect="003E423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B6571" w:rsidRPr="003E4235" w:rsidRDefault="003E42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1105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2537"/>
        <w:gridCol w:w="946"/>
        <w:gridCol w:w="1841"/>
        <w:gridCol w:w="1910"/>
        <w:gridCol w:w="3089"/>
      </w:tblGrid>
      <w:tr w:rsidR="00CB6571" w:rsidRPr="003E4235" w:rsidTr="003E4235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3E4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поэтов и писателей Х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B6571" w:rsidRPr="003E4235" w:rsidTr="003E4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3E4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71" w:rsidRPr="003E4235" w:rsidRDefault="00CB6571">
      <w:pPr>
        <w:rPr>
          <w:rFonts w:ascii="Times New Roman" w:hAnsi="Times New Roman" w:cs="Times New Roman"/>
          <w:sz w:val="24"/>
          <w:szCs w:val="24"/>
        </w:rPr>
        <w:sectPr w:rsidR="00CB6571" w:rsidRPr="003E4235" w:rsidSect="003E423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B6571" w:rsidRPr="003E4235" w:rsidRDefault="003E42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105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2554"/>
        <w:gridCol w:w="946"/>
        <w:gridCol w:w="1841"/>
        <w:gridCol w:w="1910"/>
        <w:gridCol w:w="3067"/>
      </w:tblGrid>
      <w:tr w:rsidR="00CB6571" w:rsidRPr="003E4235" w:rsidTr="003E4235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3E4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70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И.А.Крылова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7D7437" w:rsidTr="003E423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E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CB6571" w:rsidRPr="003E4235" w:rsidTr="003E4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3E4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6571" w:rsidRPr="0007704C" w:rsidRDefault="00077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71" w:rsidRPr="003E4235" w:rsidRDefault="00CB6571">
      <w:pPr>
        <w:rPr>
          <w:rFonts w:ascii="Times New Roman" w:hAnsi="Times New Roman" w:cs="Times New Roman"/>
          <w:sz w:val="24"/>
          <w:szCs w:val="24"/>
        </w:rPr>
        <w:sectPr w:rsidR="00CB6571" w:rsidRPr="003E4235" w:rsidSect="003E423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B6571" w:rsidRPr="003E4235" w:rsidRDefault="00CB6571">
      <w:pPr>
        <w:rPr>
          <w:rFonts w:ascii="Times New Roman" w:hAnsi="Times New Roman" w:cs="Times New Roman"/>
          <w:sz w:val="24"/>
          <w:szCs w:val="24"/>
        </w:rPr>
        <w:sectPr w:rsidR="00CB6571" w:rsidRPr="003E4235" w:rsidSect="003E423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E4235" w:rsidRDefault="003E423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8" w:name="block-14903256"/>
      <w:bookmarkEnd w:id="87"/>
    </w:p>
    <w:p w:rsidR="003E4235" w:rsidRDefault="003E423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4235" w:rsidRDefault="003E423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802A3" w:rsidRDefault="000802A3" w:rsidP="004D7397">
      <w:pPr>
        <w:tabs>
          <w:tab w:val="left" w:pos="4200"/>
        </w:tabs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4235" w:rsidRDefault="004D7397" w:rsidP="004D7397">
      <w:pPr>
        <w:tabs>
          <w:tab w:val="left" w:pos="4200"/>
        </w:tabs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</w:p>
    <w:p w:rsidR="00CB6571" w:rsidRPr="003E4235" w:rsidRDefault="000802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3E4235"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p w:rsidR="00CB6571" w:rsidRPr="003E4235" w:rsidRDefault="003E4235" w:rsidP="009D3F5C">
      <w:pPr>
        <w:tabs>
          <w:tab w:val="left" w:pos="4223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  <w:r w:rsidR="009D3F5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W w:w="1122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276"/>
        <w:gridCol w:w="1722"/>
        <w:gridCol w:w="1843"/>
      </w:tblGrid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Устная и письменная речь</w:t>
            </w:r>
            <w:r w:rsid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D7E7D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2D7E7D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</w:t>
            </w:r>
            <w:r w:rsid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D7E7D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состава предложения.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2D7E7D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2D7E7D" w:rsidP="002D7E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рассказов по сюжетным картинкам.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2D7E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слог. Слушание литературного произведения М. Пришвина "Моя родина"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первого звука в слове. Выделение гласных звуков в слове.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2D7E7D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2D7E7D" w:rsidP="002D7E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гласных звуков в слове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слова.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2D7E7D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звуков по твёрдости-мягкости. Гласные и согласные звуки. Участие в диалоге</w:t>
            </w:r>
            <w:r w:rsid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2D7E7D" w:rsidP="002D7E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Звук [а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проводить звуковой анализ слова.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о. Звук [о]. Функция буквы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 в слоге-слиянии</w:t>
            </w:r>
            <w:r w:rsid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2D7E7D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2D7E7D" w:rsidP="002D7E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и, их функция в слоге-слиянии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 с буквами И, и. Звук [и].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2D7E7D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буквой ы. Звук [ы]. Буква ы, её функция в слоге-слиянии</w:t>
            </w:r>
            <w:r w:rsid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у. Проведение звукового анализа слов с буквами У, у. Звук [у].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У, у,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слоге-слиянии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с. Проведение звукового анализа слов с буквами С, с. Звуки [с], [с’]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к. Проведение звукового анализа слов с буквами К, к. Звуки [к], [к’]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 Проведение звукового анализа слов с буквами Т, т.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Согласные звуки [т], [т’]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р. Проведение звукового анализа слов с буквами Р, р. Согласные звуки [р], [р’]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 Проведение звукового анализа слов с буквами В, в. Согласные звуки [в], [в’]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Проведение звукового анализа слов с буквами Е, е. Звуки [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й’э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], [’э]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 w:rsidP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п. Проведение звукового анализа слов с буквами П, п. Согласные звуки [п], [п’]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з. Звуки [з], [з’]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б. Проведение звукового анализа слов с буквами Б, б. Согласные звуки [б], [б’]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Согласные звуки [д], [д’]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буквами Я, я. Звуки [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й’а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], [’а].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Двойная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Я, 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В.Г.Сутеев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"Дядя Миша". </w:t>
            </w: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текстов с изученными буквами</w:t>
            </w:r>
            <w:r w:rsid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Default="003E42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  <w:p w:rsidR="002D7E7D" w:rsidRPr="003E4235" w:rsidRDefault="002D7E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буквами Ч, ч. Звук [ч’].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сочетаний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 — ЧУ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Ч, ч</w:t>
            </w:r>
            <w:r w:rsid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буквой ь. Различение функций буквы ь</w:t>
            </w:r>
            <w:r w:rsid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ш. Звук [ш]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ж. Сочетания ЖИ — ШИ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ё. Проведение звукового анализа слов с буквами Ё, ё. Звуки [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й’о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], [’о]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ю.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й’у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[’у]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ц. Согласный звук [ц]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щ. Проведение звукового анализа слов с буквами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щ. Звук [щ’]. </w:t>
            </w:r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proofErr w:type="gramStart"/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 — ЩА</w:t>
            </w:r>
            <w:proofErr w:type="gramEnd"/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ЧУ — ЩУ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знаний о буквах </w:t>
            </w:r>
            <w:proofErr w:type="gramStart"/>
            <w:r w:rsid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 и звуке [щ’]. </w:t>
            </w:r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 Пермяк "Пичугин мост"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Default="003E42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Ф, ф</w:t>
            </w:r>
          </w:p>
          <w:p w:rsidR="002D7E7D" w:rsidRPr="003E4235" w:rsidRDefault="002D7E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Д. Берестов. «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Читалочка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Е. И.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D63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Крупин</w:t>
            </w:r>
            <w:proofErr w:type="spellEnd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«Первоучители словенские». «Первый букварь» В. Н. Крупина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2D7E7D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2D7E7D" w:rsidP="002D7E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 «Сказка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мёртвой царевне»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Осознанное чтение слов, словосочетаний, предложений.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D7E7D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2D7E7D" w:rsidP="002D7E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 Д. Ушинский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«Худо тому, кто добра не делает никому», «Вместе тесно, а врозь скучно»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1D6304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D63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 И. Чуковский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«Телефон»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Осознанное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слов, словосочетаний, предлож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1D6304" w:rsidP="001D63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Бианки Первая охота».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Осознанное чтение 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в, словосочетаний, предложений.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D63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 Пришвин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"Предмайское утро", "Глоток молока"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D63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 Михалков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"Котята"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 w:rsidP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D63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К.И. Чуковский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"Путаница"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D63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Заходер</w:t>
            </w:r>
            <w:proofErr w:type="spellEnd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"Два и три"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 w:rsidP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Орфоэпическое чтение (при переходе к чтению целыми словами) на примере произведений про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Азбуку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D6304" w:rsidP="001D63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И.П.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Токмаковой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"Аля,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Кляксич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буква «А»"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1D6304" w:rsidTr="00AF3CC0">
        <w:trPr>
          <w:trHeight w:val="1036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D6304" w:rsidP="001D63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С.Я. Маршак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"Автобус номер двадцать шесть"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Осознанное чтение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словосочетаний, предложений.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1D6304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1D6304" w:rsidP="001D63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алфавит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буквах.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Сказка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К.Чуковского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"Муха-Цокотуха"</w:t>
            </w:r>
            <w:r w:rsidR="001D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о животных. На примере произведений Е.И.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="001D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небольших произведений Л.Н. Толстого о детях</w:t>
            </w:r>
            <w:r w:rsidR="001D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произведений о детях Н.Н. Носова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1D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рассказов о детях.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D6304" w:rsidP="001D63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Е.Ф. Трутнев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"Когда это бывает?"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1D6304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Default="00CB6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3E70" w:rsidRDefault="000802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  <w:p w:rsidR="00CF3E70" w:rsidRPr="006B05CE" w:rsidRDefault="00CF3E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CF3E70" w:rsidP="000802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Сказка </w:t>
            </w:r>
            <w:r w:rsidR="001D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«Лисица и тетерев».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="001D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героев в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сказках о животных.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1D630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F3E70" w:rsidP="00CF3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Сутеев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"Под грибом", "Кораблик"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Реальность и волшебство в литературных (авторских) сказках.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CF3E70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CF3E70" w:rsidRDefault="00CF3E70" w:rsidP="00CF3E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 Д. Ушинский «Петух и собака».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внение героев фольклорных и литературных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сказок: сходство и различия.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CF3E70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CF3E7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F3E7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CF3E70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802A3" w:rsidP="000802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устного народного творчества: </w:t>
            </w:r>
            <w:proofErr w:type="spellStart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загадка, пословица</w:t>
            </w:r>
            <w:r w:rsid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CF3E70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CF3E7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F3E7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- средство воспитания живости ума, сообразительности</w:t>
            </w:r>
            <w:r w:rsid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  <w:r w:rsid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F7288A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F7288A" w:rsidP="00F72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Сеф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«Чудо»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Открытие </w:t>
            </w:r>
            <w:proofErr w:type="gramStart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чудесного</w:t>
            </w:r>
            <w:proofErr w:type="gramEnd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обыкновенных явл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F7288A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авторских и фольклорных произведений о чудесах и фантазии</w:t>
            </w:r>
            <w:r w:rsid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темы произведения: изображение природы в разные времена года</w:t>
            </w:r>
            <w:r w:rsid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F72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ифма, ритм. Роль интонации при выразительном чтении: темп, сила голоса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произведений о родной природе: краски и звуки весны</w:t>
            </w:r>
            <w:r w:rsid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F7288A" w:rsidP="00F72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Настроение, которое рождает стихотворение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зображение природы в разные времена года.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F72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главной мысли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произведениях о природе родного края.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</w:t>
            </w:r>
            <w:r w:rsid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 с детскими книгами. Отражение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иллюстрации эмоционального отклика на произведение</w:t>
            </w:r>
            <w:r w:rsid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темы произведения: о жизни, играх, делах детей</w:t>
            </w:r>
            <w:r w:rsid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F7288A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F7288A" w:rsidP="00F72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 Д. Ушинский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"Худо тому, кто добра не делает никому"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Выделение главной мысли.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Заголовок произведения, его значение для понимания содержания. </w:t>
            </w:r>
            <w:r w:rsidRP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  <w:r w:rsid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F7288A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F7288A" w:rsidP="00F72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 Ермолаев «Лучший друг»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Понятия д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руг, дружба, забота.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F7288A" w:rsidP="00F72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Осеева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«Три товарищ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а», Е. А. Благинина "Подарок", В. Н. Орлов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"Кто кого?"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F7288A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F7288A" w:rsidP="00F72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 Пермяк «Торопливый ножик»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ценка поступков и поведения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героя произведения.</w:t>
            </w:r>
            <w:r w:rsidR="003E4235" w:rsidRP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F7288A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F7288A" w:rsidP="00F72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 Толстой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«Косточка»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8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F7288A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F7288A" w:rsidP="00F72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«Я – лишний», Р.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"Совет", В. Н. Орлов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"Если дружбой..."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35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6B05CE" w:rsidRDefault="00F7288A" w:rsidP="00F728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С. </w:t>
            </w:r>
            <w:proofErr w:type="spellStart"/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Пляцк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овский</w:t>
            </w:r>
            <w:proofErr w:type="spellEnd"/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"Сердитый дог Буль"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Понятия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труд, взаимопомощь. </w:t>
            </w:r>
            <w:r w:rsidR="003E4235"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CE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B05CE" w:rsidRPr="006B05CE" w:rsidRDefault="006B05CE" w:rsidP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 w:rsidP="00AF3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и самостоятельное чтение произведений о маме: А.Л.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«Мама», С. Я.</w:t>
            </w:r>
            <w:r w:rsid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Маршак "Хороший день".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CE" w:rsidRPr="00AF3CC0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B05CE" w:rsidRPr="006B05CE" w:rsidRDefault="006B05CE" w:rsidP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AF3CC0" w:rsidP="00AF3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 Благинин «Посидим в тишине». З</w:t>
            </w:r>
            <w:r w:rsidR="006B05CE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аботливое и внимательное отношение к родным и близким людям.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CE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B05CE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AF3CC0" w:rsidP="00AF3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 Митяев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я люблю маму», С. Я. Маршак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"Хороший день"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Ч</w:t>
            </w:r>
            <w:r w:rsidR="006B05CE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увство любви матери к ребёнку, детей к матери, </w:t>
            </w:r>
            <w:proofErr w:type="gramStart"/>
            <w:r w:rsidR="006B05CE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близким</w:t>
            </w:r>
            <w:proofErr w:type="gramEnd"/>
            <w:r w:rsidR="006B05CE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CE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B05CE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B05CE" w:rsidRPr="006B05CE" w:rsidRDefault="006B05CE" w:rsidP="00AF3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CE" w:rsidRPr="00AF3CC0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B05CE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AF3CC0" w:rsidP="00AF3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В.В. Бианки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"Лис и Мышонок", С. В. Михалков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"Трезор"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B05CE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героя произведения, его внешности, действий.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CE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B05CE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AF3CC0" w:rsidP="00AF3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 Пришвина "Ёж". Л</w:t>
            </w:r>
            <w:r w:rsidR="006B05CE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юбовь и забота о 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вотных в произведении.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CE" w:rsidRPr="00AF3CC0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B05CE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AF3CC0" w:rsidP="00AF3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Осеева</w:t>
            </w: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"Плохо"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Б</w:t>
            </w:r>
            <w:r w:rsidR="006B05CE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ережное отношение к животным.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CE" w:rsidRPr="00AF3CC0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B05CE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  <w:r w:rsid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05CE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B05CE" w:rsidRPr="006B05CE" w:rsidRDefault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 w:rsidP="00AF3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 </w:t>
            </w:r>
            <w:r w:rsid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Е.И.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Томку», Сладкова "Лисица и Ёж"</w:t>
            </w:r>
            <w:r w:rsid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CE" w:rsidRPr="003E4235" w:rsidTr="00AF3CC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B05CE" w:rsidRPr="006B05CE" w:rsidRDefault="006B05CE" w:rsidP="006B0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B05CE" w:rsidRPr="00AF3CC0" w:rsidRDefault="006B0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Родины</w:t>
            </w:r>
            <w:proofErr w:type="spellEnd"/>
            <w:r w:rsid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CE" w:rsidRPr="003E4235" w:rsidTr="00AF3CC0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05CE" w:rsidRPr="003E4235" w:rsidRDefault="006B05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CB6571" w:rsidRPr="00AF3CC0" w:rsidRDefault="00CB6571">
      <w:pPr>
        <w:rPr>
          <w:rFonts w:ascii="Times New Roman" w:hAnsi="Times New Roman" w:cs="Times New Roman"/>
          <w:sz w:val="24"/>
          <w:szCs w:val="24"/>
          <w:lang w:val="ru-RU"/>
        </w:rPr>
        <w:sectPr w:rsidR="00CB6571" w:rsidRPr="00AF3CC0" w:rsidSect="000802A3">
          <w:type w:val="continuous"/>
          <w:pgSz w:w="11906" w:h="16383"/>
          <w:pgMar w:top="284" w:right="1134" w:bottom="850" w:left="1134" w:header="720" w:footer="720" w:gutter="0"/>
          <w:cols w:space="720"/>
          <w:docGrid w:linePitch="299"/>
        </w:sectPr>
      </w:pPr>
    </w:p>
    <w:p w:rsidR="00AF3CC0" w:rsidRPr="00AF3CC0" w:rsidRDefault="00AF3CC0" w:rsidP="00AF3CC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6571" w:rsidRPr="003E4235" w:rsidRDefault="003E42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1199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1843"/>
        <w:gridCol w:w="1843"/>
      </w:tblGrid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AF3CC0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AF3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книг: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ая, художественная, справочная.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AF3CC0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малых жанров фольклора</w:t>
            </w:r>
            <w:r w:rsid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AF3CC0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Пословицы как жанр фольклора</w:t>
            </w:r>
            <w:r w:rsid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AF3CC0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AF3CC0" w:rsidP="00AF3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прибаутки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точные фольклорные произведения.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AF3CC0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  <w:r w:rsid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AF3CC0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  <w:r w:rsid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тематические группы загадок</w:t>
            </w:r>
            <w:r w:rsid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AF3CC0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133519" w:rsidRDefault="00AF3CC0" w:rsidP="00AF3C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 «У страха глаза велики». </w:t>
            </w:r>
            <w:r w:rsidR="003E4235" w:rsidRPr="00133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сказок разного вида (о животных, бытовые, волшебные).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AF3CC0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33519" w:rsidP="00133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«Петушок и бобовое зёрнышко»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сказок о животных.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3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F3CC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4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33519" w:rsidP="00133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«Каша из топора»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Бытовые сказки.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133519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133519" w:rsidRDefault="00133519" w:rsidP="00133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"Лиса и журавль". Сказка – выражение народной мудрости.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133519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13351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13351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133519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133519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 «Снегурочка»</w:t>
            </w:r>
            <w:r w:rsidR="00133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133519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13351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13351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335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«Фольклор»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об осени</w:t>
            </w:r>
            <w:r w:rsidR="00133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AA4D71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133519" w:rsidP="00AA4D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</w:t>
            </w:r>
            <w:r w:rsidR="00AA4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«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Есть в осени первоначальной…", </w:t>
            </w:r>
            <w:r w:rsidR="00AA4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К.Д. Бальмонт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"Осень"</w:t>
            </w:r>
            <w:r w:rsidR="00AA4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AA4D71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A4D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A4D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AA4D71" w:rsidTr="00C71492">
        <w:trPr>
          <w:trHeight w:val="493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AA4D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AA4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Пришвин «Осеннее утро».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AA4D71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A4D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A4D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925330" w:rsidP="009253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AA4D71" w:rsidP="00AA4D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«Уж небо осенью дышало…»,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Скребицкий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97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 Михалков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«Быль для детей»: осознание темы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097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 w:rsid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С.Т.</w:t>
            </w:r>
            <w:proofErr w:type="gramStart"/>
            <w:r w:rsid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Романовский</w:t>
            </w:r>
            <w:proofErr w:type="spellEnd"/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«Русь».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097B71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097B71" w:rsidP="00097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А.А. Прокофьев "Родина". </w:t>
            </w:r>
            <w:r w:rsidR="003E4235"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гла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мысли</w:t>
            </w:r>
            <w:r w:rsidR="003E4235"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темы произведений о Родине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097B71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Родины в изобразительном искусстве</w:t>
            </w:r>
            <w:r w:rsid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 "Летний вечер"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97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</w:t>
            </w:r>
            <w:r w:rsid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097B71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97B71" w:rsidP="00097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"Сказк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о рыбаке и рыбке".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 особенности авторской сказки.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097B71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97B71" w:rsidP="00097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 Крылов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«Лебедь, Щука и Рак» и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«Лев и мышь»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озаической и стихотворной басен.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басни как жанра литературы. Мораль басни </w:t>
            </w:r>
            <w:r w:rsid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нравственный урок.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097B71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3E4235" w:rsidP="00097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темы «О</w:t>
            </w:r>
            <w:r w:rsid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тношение человека к животным». Л.Н. Толстой</w:t>
            </w:r>
            <w:r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"Котёнок"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097B71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97B71" w:rsidP="00097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 Толстой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proofErr w:type="gramStart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Правда</w:t>
            </w:r>
            <w:proofErr w:type="gramEnd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всего дороже", "Отец и сыновья"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097B71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 "Филиппок"</w:t>
            </w:r>
            <w:r w:rsid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97B71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главного героя рассказа. Главная мысль произведения (идея).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097B71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</w:t>
            </w:r>
            <w:r w:rsid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 с детскими книгами на тему: о братьях наших меньших. С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аннотации</w:t>
            </w:r>
            <w:r w:rsid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7B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97B71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2C26B8" w:rsidP="002C2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М. Пивоваров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"Жила-была собака…".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героев стихотворных и прозаических произведений о животных.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2C26B8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2C26B8" w:rsidP="002C2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«Кошкин щенок».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"Д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ружба животных" в стихотворении.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2C26B8" w:rsidP="002C2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 Пришвин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«Ребята и утята»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Отражение нравственно-этических понятий.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2C26B8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2C26B8" w:rsidP="002C2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Е.И.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«Страшный рассказ»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 заголовка и главно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мысли рассказа.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2C26B8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и поведения героя произведения Б.С. Житкова «Храбрый утёнок»</w:t>
            </w:r>
            <w:r w:rsid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2C2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«Зимовье зверей</w:t>
            </w:r>
            <w:r w:rsid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</w:t>
            </w:r>
            <w:r w:rsid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2C26B8" w:rsidP="002C2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Бианки "Музыкант".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описания героев-животных в фольклорных и литературных произведениях.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описания животных в художественном и научно-познавательном тексте</w:t>
            </w:r>
            <w:r w:rsid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2C26B8" w:rsidP="002C26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роверочная работа по итогам раздела «О братьях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наших меньших»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зиме</w:t>
            </w:r>
            <w:r w:rsid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зимы в произведениях А.С.</w:t>
            </w:r>
            <w:r w:rsid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Пушкина «Вот север, тучи нагоняя…» и С.А.</w:t>
            </w:r>
            <w:r w:rsid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Есенина «Поёт зима – аукает»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2C26B8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2C26B8" w:rsidP="002C2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Суриков «Детство»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сание игр и зимних забав детей.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2C26B8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зимнего леса в рассказе И.С. Соколова-Микитова «Зима в лесу»</w:t>
            </w:r>
            <w:r w:rsid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2C2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зимой: научно-познавательные рассказы.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2C26B8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2C26B8" w:rsidP="002C2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Михалков "Новогодняя быль"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описанием в художественном тексте.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2C26B8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2C26B8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"Два мороза"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сказки: части текста, 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6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2C26B8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основа литературной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сказки В.И.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Даля «Девочка Снегурочка»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сказки В.Ф. Одоевского «Мороз Иванович»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«Звуки и краски зимней природы»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E3660E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E3660E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К.И. Чуковский "</w:t>
            </w:r>
            <w:proofErr w:type="spellStart"/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последовательности событий.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E3660E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горе"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E3660E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 Михалков "Мой щенок"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Осознание понятий друг, дружба.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 w:rsidRPr="00F1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А.Л. </w:t>
            </w:r>
            <w:proofErr w:type="spellStart"/>
            <w:r w:rsidRPr="00F1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F1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"Верёвочка"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E3660E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 детях. Н. Н. Носов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"Затейники"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E3660E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E3660E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Н. Носов "Живая шляпа"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героя, его портрет.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E3660E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Осеева</w:t>
            </w: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"Синие листья"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Отражение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нравственно-этических понятий: дружба, терпение, уважение, помощь друг другу.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героев рассказов Н.Н. Носова «На горке» и «Заплатка». </w:t>
            </w:r>
            <w:r w:rsidRPr="00F1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героя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дружбы в рассказах о детях.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E3660E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E3660E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«Катя» и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 И. Ермолаев "Два пирожных"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понятия взаимопомощь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роизведениях.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E3660E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Осеева</w:t>
            </w: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"Волшебное слово"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герой: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представление, характеристика,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портрет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героя.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героя. В. В. Лунин "Я и Вовка"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E3660E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9D3F5C" w:rsidRDefault="00E3660E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Осеев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"Почему"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аимооотношений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взрослых и детей.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E3660E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E3660E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Осеева "Почему"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заголовка и соотнесение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главной мыслью.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«О детях и дружбе»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весне и лете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E3660E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E3660E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 Тютчев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«Зима недаром злится...»: выделение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 выразительности.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E3660E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 "Весенние воды"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весенней природы, отражённая в лирических произведениях.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E3660E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E3660E" w:rsidP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Г.А.Скребицкий</w:t>
            </w:r>
            <w:proofErr w:type="spellEnd"/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«Весенняя песня»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весеннего леса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картины пробуждающейся природы.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Высотской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E3660E" w:rsidP="00E366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«Звуки и краски весенней природы»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E3660E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пробуждающейся пр</w:t>
            </w:r>
            <w:r w:rsidR="00E3660E"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ироды в живописи и музык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особенностей колыбельных народных песен: интонационный рисунок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E366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Плещеев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«Песня матери»: любовь и переживание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</w:t>
            </w:r>
            <w:r w:rsidR="00E36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C71492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71492" w:rsidP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Н. Плещеев "В бурю"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вление любви и радости общения.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C71492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роверочная работа по итогам раздела «О </w:t>
            </w:r>
            <w:proofErr w:type="gramStart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</w:t>
            </w:r>
            <w:r w:rsid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му: «О </w:t>
            </w:r>
            <w:proofErr w:type="gramStart"/>
            <w:r w:rsid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C71492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71492" w:rsidP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 Н. Успенский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"Над нашей квартирой"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комического в произведении.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C71492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71492" w:rsidP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 Н. Успенский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"Чебурашка"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 литературной (авторской) сказки.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</w:t>
            </w:r>
            <w:r w:rsid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ысли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 В.Ю.</w:t>
            </w:r>
            <w:r w:rsid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Драгунского «Тайное становится явным»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Сходство тем и сюжетов сказок разных народов.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сказке братьев Гримм «Бременские музыканты»</w:t>
            </w:r>
            <w:r w:rsid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сказки братьев Гримм «Бременские музыканты».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  <w:r w:rsid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Фантазёры и мечтатели – герои произведений. </w:t>
            </w:r>
            <w:r w:rsid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Произведение по выбору.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построения волшебной сказки 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Перро «Кот в сапогах»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 w:rsidP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сказки 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Перро «Кот в сапогах»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«Зарубежные писатели-сказочники»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итогам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2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C71492" w:rsidTr="00C714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F106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71492" w:rsidP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Г.А.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Ладонщиков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«Лучший друг»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Книга как источник необходимых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знаний.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C71492" w:rsidTr="00C7149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F10651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0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</w:tr>
    </w:tbl>
    <w:p w:rsidR="00CB6571" w:rsidRPr="00C71492" w:rsidRDefault="00CB6571">
      <w:pPr>
        <w:rPr>
          <w:rFonts w:ascii="Times New Roman" w:hAnsi="Times New Roman" w:cs="Times New Roman"/>
          <w:sz w:val="24"/>
          <w:szCs w:val="24"/>
          <w:lang w:val="ru-RU"/>
        </w:rPr>
        <w:sectPr w:rsidR="00CB6571" w:rsidRPr="00C71492" w:rsidSect="00AF3CC0">
          <w:type w:val="continuous"/>
          <w:pgSz w:w="11906" w:h="16383"/>
          <w:pgMar w:top="284" w:right="1134" w:bottom="850" w:left="1134" w:header="720" w:footer="720" w:gutter="0"/>
          <w:cols w:space="720"/>
          <w:docGrid w:linePitch="299"/>
        </w:sectPr>
      </w:pPr>
    </w:p>
    <w:p w:rsidR="00695BC9" w:rsidRDefault="00695BC9" w:rsidP="00C7149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5BC9" w:rsidRDefault="00695BC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6571" w:rsidRPr="00C71492" w:rsidRDefault="003E4235" w:rsidP="009D3F5C">
      <w:pPr>
        <w:tabs>
          <w:tab w:val="center" w:pos="4573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714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 </w:t>
      </w:r>
      <w:r w:rsidR="009D3F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</w:p>
    <w:tbl>
      <w:tblPr>
        <w:tblW w:w="1102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993"/>
        <w:gridCol w:w="1807"/>
        <w:gridCol w:w="1843"/>
      </w:tblGrid>
      <w:tr w:rsidR="00CB6571" w:rsidRPr="00C71492" w:rsidTr="00A8124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71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71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CB6571" w:rsidRPr="00C71492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CB6571" w:rsidRPr="00C71492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C71492" w:rsidRDefault="00CB6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C71492" w:rsidRDefault="00CB6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CB6571" w:rsidRPr="00C71492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</w:t>
            </w:r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мире книг. Книга как особый вид искусства</w:t>
            </w:r>
            <w:r w:rsid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  <w:r w:rsid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3E4235" w:rsidP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  <w:r w:rsid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Былина как народный песенный сказ о героическом событии.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C71492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71492" w:rsidP="00C71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героя. </w:t>
            </w:r>
            <w:r w:rsidR="003E4235" w:rsidRP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примере образа Ильи Муромца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C71492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народных песен</w:t>
            </w:r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C71492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 w:rsidP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усская народная сказка «Сестрица Алёнушка и братец Иванушка»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понятия трудолю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433913" w:rsidTr="00A81249">
        <w:trPr>
          <w:trHeight w:val="1066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 w:rsidP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 сказка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«Иван-царевич и Серый Волк»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433913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 w:rsidP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усской народной сказки «Иван-царевич и серый волк»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героя, волшебные помощники.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 w:rsidP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усская народная сказка "Сивка-бурка"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в сказке народного быта и культуры.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«Фольклор (устное народное творчество)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картин</w:t>
            </w:r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осенней природы в стихотворениях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Ф.И. Тютчева «Есть в осени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первоначальной…», «Листья»</w:t>
            </w:r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433913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 w:rsidP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 Тютчев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«Есть в осени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первоначальной…» и А.Н. Майков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«Осень»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33913" w:rsidRDefault="003E42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зи</w:t>
            </w:r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мнего пейзажа в стихотворениях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 Фета «Кот поёт, глаза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прищуря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«Мама! </w:t>
            </w:r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Глянь-ка из окошка…»  и </w:t>
            </w:r>
          </w:p>
          <w:p w:rsidR="00CB6571" w:rsidRPr="00695BC9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Никитин</w:t>
            </w:r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"Встреча зимы"</w:t>
            </w:r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З. Суриков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"Детство", "Зима"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433913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 w:rsidP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.А. Некрасов «Железная дорога».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433913" w:rsidP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Н.А. Некрасова «Не ветер бушует над бором…» </w:t>
            </w:r>
            <w:r w:rsidRP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(отрывок)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 – великий русский поэт</w:t>
            </w:r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 А.С. Пушкина «Сказка о царе </w:t>
            </w:r>
            <w:proofErr w:type="spellStart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 о царе </w:t>
            </w:r>
            <w:proofErr w:type="spellStart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…»: приём повтора как основа изменения сюжета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 w:rsidP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 о царе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тексте сказки А. С. Пушкина «Сказка о царе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«Творчество А.С. Пушкина»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50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 w:rsidP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Басня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 Крылова «Ворона и Лисица»: тема, мораль, герои, особенности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Толстого: сказки, рассказы, басни, быль</w:t>
            </w:r>
            <w:r w:rsid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433913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 w:rsidP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 Толстой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«Лебеди»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рассказа-описания и рассказа-ра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ссуждения.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433913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 w:rsidP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 Толстой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«Акула»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рассказчика и автора произведения.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433913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«Творчество Л.Н. Толстого»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433913" w:rsidP="004339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Мамин-Сибиряк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 про храброго зайца...»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образов героев-животных в литературных сказках.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главной мысли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В.М. Гаршина «Лягушка-путешественница»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сказок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В.М. Гаршина «Лягушка-путешественница», Д. Н.. </w:t>
            </w:r>
            <w:proofErr w:type="gramStart"/>
            <w:r w:rsidR="003E4235"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Мамин-Сибиряк</w:t>
            </w:r>
            <w:proofErr w:type="gramEnd"/>
            <w:r w:rsidR="003E4235"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"Сказка про храброго зайца…"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 w:rsidP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Евсейкой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0B117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Чёрный</w:t>
            </w:r>
            <w:r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«Воробей»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зительности: эпитет, сравнение.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Чёрный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«Что ты тискаешь утёнка...» и «Слон»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чувств и настроения, вызыв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аемых лирическими произведениями.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0B117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М.М. Пришвин «Моя Родина»: роль и особенности заголовка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0B117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 Васильев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«Россия»: интонация, темп, ритм, логические ударения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Патриотическое звучание стихотворений о Родине.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0B117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Никитин «Встреча зимы»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образа Родины в произведениях писателей.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Раскрытие главной идеи произведения К.Д. Ушинского «Наше отечество»: чувство любви к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Родине, сопричастность к прошлому и настоящему своей страны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в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ихотворении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Есенина «Берёза».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прочитанной книге.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0B117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 Соколова-Микитова «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Поучительный смысл сказок о животных.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0B117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детской книгой и справочной литературой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«Приёмыш»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«Приёмыш»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0B117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Драгунский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"Он живой и светится"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проблемы "Что значит любить животных?"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0B117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 Г. Паустовского «Кот-ворюга»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дружба животных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рассказе.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 Г. Паустовского «Кот-ворюга»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героев-ж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ивотных, их портрет в рассказе.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 С. Житков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обезьяну»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композиции в рассказах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животных.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0B117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 С. Житкова «Про обезьяну»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характеров героев-животных в рассказ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пис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ателей-натуралистов о заботе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бережном отношении человека к животным родного края</w:t>
            </w:r>
            <w:r w:rsid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«Взаимоотношения человека и животных»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0B117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Я. Маршак "Гроза днём", "Голос в лесу"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Звукопись, её выразительное значение в лирических произведениях.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0B117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0B1175" w:rsidP="000B1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И.А.Бунин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«Первый снег»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картин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 в произведении.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3A02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зимнего пейзажа</w:t>
            </w:r>
            <w:r w:rsid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стихотворении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С.Д. Дрожжина «Зимний день»</w:t>
            </w:r>
            <w:r w:rsid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"Составление сборника </w:t>
            </w:r>
            <w:proofErr w:type="spellStart"/>
            <w:r w:rsid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A02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«Картины природы в произведениях поэтов и писателей Х</w:t>
            </w:r>
            <w:proofErr w:type="gramStart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A02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произведениях о детях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  <w:r w:rsid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A02FE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A02FE" w:rsidP="003A02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 Зощенко "Золотые слова"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Нравственная оценка ситуаций, поведения и поступков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героев.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A02FE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А.П.Гайдара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«Тимур и его команда» (отрывки)</w:t>
            </w:r>
            <w:r w:rsid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</w:t>
            </w:r>
            <w:r w:rsid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ании образов героев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А.П. Гайдара «Тимур и его команда» (отрывки)</w:t>
            </w:r>
            <w:r w:rsid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  <w:r w:rsid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A02FE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3A02FE" w:rsidP="003A02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 «Цветок на земле»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произведении важных человеческих качеств: честности, стойкости, ответственности.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A02FE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3A02FE" w:rsidP="003A02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 «Цветок на земле»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мысли.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A02FE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Default="003E42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  <w:r w:rsid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A02FE" w:rsidRPr="003E4235" w:rsidRDefault="003A02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02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A02F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  <w:r w:rsid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r w:rsid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юмористического</w:t>
            </w:r>
            <w:proofErr w:type="spellEnd"/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книгами о детях: написание отзыва</w:t>
            </w:r>
            <w:r w:rsid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A812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«Произведения о детях»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A812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о детях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составление аннотации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  <w:r w:rsid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A81249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A81249" w:rsidP="00A812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"Гадкий утёнок"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Х.-К.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Андерсена (сюжет, язык, герои).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572D1B" w:rsidRDefault="00A81249" w:rsidP="00A812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Х.-К. Андерсен</w:t>
            </w: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"Гадкий утёнок"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аскрытие главной мысли, композиция, герои.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A81249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A81249" w:rsidP="00A812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Лондон</w:t>
            </w: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«Бурый волк»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рассказе.</w:t>
            </w:r>
            <w:r w:rsidR="003E4235"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A81249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</w:t>
            </w:r>
            <w:r w:rsid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выявление главной мысли рассказа Д.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Лондона «Бурый волк»</w:t>
            </w:r>
            <w:r w:rsid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A812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«Зарубежная литература»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A81249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A81249" w:rsidP="00A812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Заходер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«Что такое стихи»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важности читательской деятельности.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A81249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A812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роверочная работа по итогам </w:t>
            </w:r>
            <w:proofErr w:type="gramStart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695B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6571" w:rsidRPr="00695BC9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E4235" w:rsidRDefault="003E423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B6571" w:rsidRPr="003E4235" w:rsidRDefault="003E42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1105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992"/>
        <w:gridCol w:w="1843"/>
        <w:gridCol w:w="1842"/>
      </w:tblGrid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571" w:rsidRPr="003E4235" w:rsidRDefault="00CB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E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6571" w:rsidRPr="003E4235" w:rsidRDefault="00CB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  <w:r w:rsid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  <w:r w:rsid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A81249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A81249" w:rsidP="00801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«Ильины три </w:t>
            </w:r>
            <w:proofErr w:type="spellStart"/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поездочки</w:t>
            </w:r>
            <w:proofErr w:type="spellEnd"/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русских богатырей</w:t>
            </w:r>
            <w:r w:rsid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E4235"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A81249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  <w:r w:rsid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Летопись «И повесил Олег щит свой на вратах Царьгра</w:t>
            </w:r>
            <w:r w:rsid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да». А. С. Пушкин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«Песнь о вещем Олеге»</w:t>
            </w:r>
            <w:r w:rsid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801E20" w:rsidP="00801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"Волшебное кольцо"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утешествие героя как основа композиции волшебной сказки.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801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сказке народного быта и культуры: сказки о животных, бытовые, волшебные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801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волшебной сказки: чем занимались, какими качествами обладают.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801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фольклорных произведений разных народов: тема, герои, сюжет.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</w:t>
            </w:r>
            <w:r w:rsid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равственных ценностей в фольклорных сказках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народов России и мира</w:t>
            </w:r>
            <w:r w:rsid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801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«Фольклор – народная мудрость»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801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Детские книги: собиратели фольклора - А.Н. Афанасьев, В.И. Даль.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  <w:r w:rsid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  <w:r w:rsid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801E20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801E20" w:rsidRDefault="00801E20" w:rsidP="00801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«Няне»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801E20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801E2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801E20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801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пейзажной лирики А.С. Пушкина: средства художественной выразительности </w:t>
            </w:r>
            <w:r w:rsid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стихотворении «Зимняя дорога».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801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стихотворения А. С. Пушкина</w:t>
            </w:r>
            <w:r w:rsid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1E20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"Туча"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репродукцией</w:t>
            </w:r>
            <w:r w:rsid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картины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И. Левитана «Вечерний звон»</w:t>
            </w:r>
            <w:r w:rsidR="00801E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657B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 о мёртвой царевне и о семи богатырях»: сюжет произведения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657B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«Творчество А.С. Пушкина»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сообщения о М. Ю. Лермонтове. Строфа как элемент композиции стихотворения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М.Ю. Лермонтова «Парус»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657B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«Утёс»: характеристика средств художественной выразительности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…»: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свёрнутое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657BC4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657BC4" w:rsidP="00657B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Повесть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Толстого «Детство»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(отрывки).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повести как эпическом жанре.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научно-познавательных рассказов Л.Н.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Толстого. Примеры текста-рассуждения в рассказе «Черепаха» и в повести Л.Н. Толстого "Детство"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Басни Л.Н.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Толстого: выделение жанровых особенностей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657B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657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657B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«Жанровое многообразие творчества Л.Н. Толстого»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657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657BC4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оэты о красоте родной природы. А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 авторских приёмов создания художественного образа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657BC4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657B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ении А.А. Фета «Весенний дождь».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657BC4" w:rsidP="00657B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 Баратынский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«Весна, весна! </w:t>
            </w:r>
            <w:r w:rsidRP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воздух чист</w:t>
            </w:r>
            <w:proofErr w:type="gramStart"/>
            <w:r w:rsidRP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»..»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 приёмы создания художес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твенного образа в стихотворении.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 w:rsidP="00657B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Выразительность поэтической речи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стихотворения И.С. Никитина «В синем небе плывут над полями…»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657BC4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657BC4" w:rsidP="00657B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А.А. Прокофьев </w:t>
            </w:r>
            <w:r w:rsidRPr="00E25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"Люблю берёзу русскую..</w:t>
            </w:r>
            <w:proofErr w:type="gramStart"/>
            <w:r w:rsidRPr="00E25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."</w:t>
            </w:r>
            <w:proofErr w:type="gramEnd"/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чувств и настроения, создаваемых лирическим произведением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E4235" w:rsidRPr="00E25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657BC4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Образное изображение осени в стихотворении И.А. Бунина «Листопад»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657BC4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Темы лирических произведений А.А. Блока.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Рождество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5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FC6496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FC6496" w:rsidP="00FC64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Ф. Одоевский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«Городок в табакерке»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 литературной сказки.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FC6496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образы героев сказа П.П.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Бажова «Серебряное копытце»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особенностями, языком сказа П.П.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Бажова «Серебряное копытце»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 как отражение сюжета сказов П.П.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Бажова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FC64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казка П.П.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Ершова «Конёк-Горбунок»: сюжет и построение (композиция) сказки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Речевые особенности (сказочные формулы, повторы, постоянные эпитеты) сказки П.П.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Ершова «Конёк-Горбунок»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FC64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С.Т. Аксаков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"Аленький цветочек" (сюжет, композиция, герои)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орная основа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 С.Т. Аксакова "Аленький цветочек". </w:t>
            </w:r>
            <w:r w:rsidRP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сказке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FC6496" w:rsidP="00FC64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«Литературная сказка»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создания комического в произведениях Н.Н.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 и других авторов на выбор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"Произведения В. Ю. Драгунского"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Герой юмористических произведений В.Ю.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Драгунского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Средства создания юмористического содержания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FC6496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FC6496" w:rsidP="00FC64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В.Ю.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Драгунский</w:t>
            </w:r>
            <w:proofErr w:type="gramEnd"/>
            <w:r w:rsidRP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«Главные реки»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содержания: гипербола.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FC6496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месяцев»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детскими журналами: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«Весёлые картинки», «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Мурзилка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другие. </w:t>
            </w:r>
            <w:r w:rsidRP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весёлой истории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FC6496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FC6496" w:rsidP="00FC64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 С. Житков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"Как я ловил человечков"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Приёмы раскрытия главной мысли рассказа.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FC6496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FC64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 Паустовский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«Корзина с еловыми шишками»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FC6496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 автора от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героя и рассказчика в рассказе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М.М. Зощенко «О Лёньке и Миньке»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3E4235" w:rsidP="00FC64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</w:t>
            </w:r>
            <w:r w:rsidR="00FC6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нно-этических понятий в рассказе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М.М. Зощенко «О Лёньке и Миньке».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0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Н.Г. Гарин-Михайловский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«Детство Тёмы» (отдельные главы): основные события сюжета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Гарин-Михайловского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 Тёмы» (отдельные главы)</w:t>
            </w:r>
            <w:r w:rsidR="00305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D922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«Произведения о детях и для детей»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как источник информации. Виды информации в книге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животные – тема многих произведений писателей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D922DB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D922DB" w:rsidP="00D922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 Куприн</w:t>
            </w:r>
            <w:r w:rsidRP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«Скворцы»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Наблюдательность писат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еля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выражающаяся в описании жизни животных.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D922DB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описания родн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 природы в рассказе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 «Весенний остров»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стихотворении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С.Есенина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«Лебёдушка»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автора в рассказе В.П. Астафьев «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D922DB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D922DB" w:rsidP="00D922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Воробьишка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Авторское мастерство создания образов героев-животных.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D922DB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отношения с жив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отными.  Что такое самопожертвование?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речи: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озаглавливание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Стрижонок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Скрип»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D922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«Произведения о животных и родной природе»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"Моя любимая книга"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родной земли в стихотворении С.Д.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Дрожжина «Родине»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народной исторической песни: темы, образы, герои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 w:rsidRP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песнями на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D922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D922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раздела «О Родине, героические страницы истории»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D922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о приключениях и фантастике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стихотворные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прозаические</w:t>
            </w:r>
            <w:proofErr w:type="spellEnd"/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D922DB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D922DB" w:rsidP="00D922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Крылов И.А. «Стрекоза и муравей», И.И.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Хемницер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«Стрекоза», Л.Н. Толстой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«Стрекоза и муравьи»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басен: темы и герои, особенности языка.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D922DB" w:rsidP="00D922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И.А. Крылов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«Мартышка и очки»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Аллегория и ирония как характеристика героев басен.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D922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Басни </w:t>
            </w:r>
            <w:r w:rsidR="003E4235"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И.А. Крылова. </w:t>
            </w:r>
            <w:proofErr w:type="spellStart"/>
            <w:r w:rsidR="003E4235" w:rsidRP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Инсценирование</w:t>
            </w:r>
            <w:proofErr w:type="spellEnd"/>
            <w:r w:rsidR="003E4235" w:rsidRP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сюжета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D922DB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К.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Андерсен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Русалочка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D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  <w:r w:rsidR="00424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71" w:rsidRPr="00424E3E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</w:t>
            </w:r>
            <w:r w:rsidR="00424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сание героя в произведении М.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Твена «Том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(отдельные главы)</w:t>
            </w:r>
            <w:r w:rsidR="00424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424E3E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424E3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424E3E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6571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B6571" w:rsidRPr="00E258EA" w:rsidRDefault="00E258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B6571" w:rsidRPr="00424E3E" w:rsidRDefault="003E4235" w:rsidP="00424E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="00424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М. Твена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«Том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 w:rsidRPr="00424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сание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отзыва</w:t>
            </w:r>
            <w:proofErr w:type="spellEnd"/>
            <w:r w:rsidR="00424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3E4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6571" w:rsidRPr="003E4235" w:rsidRDefault="00CB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EA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58EA" w:rsidRPr="002F7828" w:rsidRDefault="002F78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словарём: поиск необходимой информации</w:t>
            </w:r>
            <w:r w:rsidR="00424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EA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58EA" w:rsidRPr="002F7828" w:rsidRDefault="002F78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Золотой фонд детской литературы. В.Ю. </w:t>
            </w:r>
            <w:proofErr w:type="gram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Драгунский</w:t>
            </w:r>
            <w:proofErr w:type="gram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И.П.Токмакова</w:t>
            </w:r>
            <w:proofErr w:type="spellEnd"/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другие - авторы детских журналов</w:t>
            </w:r>
            <w:r w:rsidR="00424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EA" w:rsidRPr="003E4235" w:rsidTr="00A8124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258EA" w:rsidRPr="002F7828" w:rsidRDefault="002F78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итогам изученного в 4 классе</w:t>
            </w:r>
            <w:r w:rsidR="00424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EA" w:rsidRPr="003E4235" w:rsidTr="00A81249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58EA" w:rsidRPr="00E258EA" w:rsidRDefault="00E258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258EA" w:rsidRPr="003E4235" w:rsidRDefault="00E258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561802" w:rsidRDefault="0056180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9" w:name="block-14903255"/>
      <w:bookmarkEnd w:id="88"/>
    </w:p>
    <w:p w:rsidR="00CB6571" w:rsidRPr="00561802" w:rsidRDefault="005618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="003E4235" w:rsidRPr="005618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ЧЕБНО-МЕТОДИЧЕСКОЕ ОБЕСПЕЧЕНИЕ ОБРАЗОВАТЕЛЬНОГО ПРОЦЕССА</w:t>
      </w:r>
    </w:p>
    <w:p w:rsidR="00CB6571" w:rsidRPr="003E4235" w:rsidRDefault="003E42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B6571" w:rsidRPr="003E4235" w:rsidRDefault="003E42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чтение: 3-й класс: учебник: в 2 частях, 3 класс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/ Климанова Л.Ф., Горецкий В.Г., Голованова М.В. и другие, Акционерное общество «Издательство «Просвещение»</w:t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0" w:name="affad5d6-e7c5-4217-a5f0-770d8e0e87a8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90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B6571" w:rsidRPr="003E4235" w:rsidRDefault="003E42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​‌</w:t>
      </w:r>
      <w:bookmarkStart w:id="91" w:name="e8cabfe5-5c2d-474f-8f51-6f2eb647c0e5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Рабочие тетради 1-4 классы. </w:t>
      </w:r>
      <w:bookmarkEnd w:id="91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B6571" w:rsidRPr="003E4235" w:rsidRDefault="003E42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B6571" w:rsidRPr="003E4235" w:rsidRDefault="003E42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B6571" w:rsidRPr="003E4235" w:rsidRDefault="003E42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​‌Поурочное планирование. Начальная школа 1-4 классы.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Сиситема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уроков по учебнику Л.Ф. Климановой, В.Г. Горецкого, М.В. </w:t>
      </w:r>
      <w:r w:rsidRPr="003E4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Головановой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Л.А. Виноградской и М.В.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Бойкиной</w:t>
      </w:r>
      <w:proofErr w:type="spellEnd"/>
      <w:r w:rsidRPr="003E423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2" w:name="d455677a-27ca-4068-ae57-28f9d9f99a29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Поурочное планирование. Русский язык: (обучение чтению) 1 класс. Система уроков по учебнику В. Г. Горецкого, В.А. Кирюшкина, Л.А</w:t>
      </w:r>
      <w:proofErr w:type="gram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Виноградской и М.В. 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Бойкиной</w:t>
      </w:r>
      <w:bookmarkEnd w:id="92"/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B6571" w:rsidRPr="003E4235" w:rsidRDefault="00CB65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B6571" w:rsidRPr="003E4235" w:rsidRDefault="003E42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B6571" w:rsidRPr="003E4235" w:rsidRDefault="003E42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E423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93" w:name="ead47bee-61c2-4353-b0fd-07c1eef54e3f"/>
      <w:r w:rsidRPr="003E42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3E42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3E42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42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3E42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42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423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3E42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://1-4.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3E42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42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4235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E4235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93"/>
      <w:proofErr w:type="spellEnd"/>
      <w:r w:rsidRPr="003E423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3E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89"/>
    <w:p w:rsidR="003E4235" w:rsidRPr="003E4235" w:rsidRDefault="003E423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E4235" w:rsidRPr="003E4235" w:rsidSect="00A81249">
      <w:type w:val="continuous"/>
      <w:pgSz w:w="11907" w:h="16839" w:code="9"/>
      <w:pgMar w:top="426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67" w:rsidRDefault="000B6E67" w:rsidP="002202A8">
      <w:pPr>
        <w:spacing w:after="0" w:line="240" w:lineRule="auto"/>
      </w:pPr>
      <w:r>
        <w:separator/>
      </w:r>
    </w:p>
  </w:endnote>
  <w:endnote w:type="continuationSeparator" w:id="0">
    <w:p w:rsidR="000B6E67" w:rsidRDefault="000B6E67" w:rsidP="0022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67" w:rsidRDefault="000B6E67" w:rsidP="002202A8">
      <w:pPr>
        <w:spacing w:after="0" w:line="240" w:lineRule="auto"/>
      </w:pPr>
      <w:r>
        <w:separator/>
      </w:r>
    </w:p>
  </w:footnote>
  <w:footnote w:type="continuationSeparator" w:id="0">
    <w:p w:rsidR="000B6E67" w:rsidRDefault="000B6E67" w:rsidP="002202A8">
      <w:pPr>
        <w:spacing w:after="0" w:line="240" w:lineRule="auto"/>
      </w:pPr>
      <w:r>
        <w:continuationSeparator/>
      </w:r>
    </w:p>
  </w:footnote>
  <w:footnote w:id="1">
    <w:p w:rsidR="00572D1B" w:rsidRPr="002202A8" w:rsidRDefault="00572D1B">
      <w:pPr>
        <w:pStyle w:val="af0"/>
        <w:rPr>
          <w:lang w:val="ru-RU"/>
        </w:rPr>
      </w:pPr>
      <w:r>
        <w:rPr>
          <w:rStyle w:val="af2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397"/>
    <w:multiLevelType w:val="multilevel"/>
    <w:tmpl w:val="196CB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37165"/>
    <w:multiLevelType w:val="multilevel"/>
    <w:tmpl w:val="F2C64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11F76"/>
    <w:multiLevelType w:val="multilevel"/>
    <w:tmpl w:val="4170D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B079C"/>
    <w:multiLevelType w:val="multilevel"/>
    <w:tmpl w:val="3A9CF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7136B"/>
    <w:multiLevelType w:val="multilevel"/>
    <w:tmpl w:val="54B07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D725E9"/>
    <w:multiLevelType w:val="multilevel"/>
    <w:tmpl w:val="0EBE0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F23495"/>
    <w:multiLevelType w:val="multilevel"/>
    <w:tmpl w:val="CFD6E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42054"/>
    <w:multiLevelType w:val="multilevel"/>
    <w:tmpl w:val="FA345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00F83"/>
    <w:multiLevelType w:val="multilevel"/>
    <w:tmpl w:val="75FA8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C62A3"/>
    <w:multiLevelType w:val="multilevel"/>
    <w:tmpl w:val="9C3AD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F93E57"/>
    <w:multiLevelType w:val="multilevel"/>
    <w:tmpl w:val="C5C22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6B77E8"/>
    <w:multiLevelType w:val="multilevel"/>
    <w:tmpl w:val="95161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C76EB8"/>
    <w:multiLevelType w:val="multilevel"/>
    <w:tmpl w:val="94224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043F0"/>
    <w:multiLevelType w:val="multilevel"/>
    <w:tmpl w:val="3FF05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142B14"/>
    <w:multiLevelType w:val="multilevel"/>
    <w:tmpl w:val="CCD21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665A4A"/>
    <w:multiLevelType w:val="multilevel"/>
    <w:tmpl w:val="46BE7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1C65D1"/>
    <w:multiLevelType w:val="multilevel"/>
    <w:tmpl w:val="9C40D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010417"/>
    <w:multiLevelType w:val="multilevel"/>
    <w:tmpl w:val="27567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8A459C"/>
    <w:multiLevelType w:val="multilevel"/>
    <w:tmpl w:val="78DAC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5454D7"/>
    <w:multiLevelType w:val="multilevel"/>
    <w:tmpl w:val="2A02E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524338"/>
    <w:multiLevelType w:val="multilevel"/>
    <w:tmpl w:val="1C44E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8C0144"/>
    <w:multiLevelType w:val="multilevel"/>
    <w:tmpl w:val="9C422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AF3A53"/>
    <w:multiLevelType w:val="multilevel"/>
    <w:tmpl w:val="A4B2B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12636B"/>
    <w:multiLevelType w:val="multilevel"/>
    <w:tmpl w:val="A3A8F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C700AE"/>
    <w:multiLevelType w:val="multilevel"/>
    <w:tmpl w:val="89865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2F102A"/>
    <w:multiLevelType w:val="multilevel"/>
    <w:tmpl w:val="B5866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597436"/>
    <w:multiLevelType w:val="multilevel"/>
    <w:tmpl w:val="19486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2230E1"/>
    <w:multiLevelType w:val="multilevel"/>
    <w:tmpl w:val="B3649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2056AC"/>
    <w:multiLevelType w:val="multilevel"/>
    <w:tmpl w:val="8E68A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622E3D"/>
    <w:multiLevelType w:val="multilevel"/>
    <w:tmpl w:val="300A7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0658F0"/>
    <w:multiLevelType w:val="multilevel"/>
    <w:tmpl w:val="55C03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B57086"/>
    <w:multiLevelType w:val="multilevel"/>
    <w:tmpl w:val="4CC20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167871"/>
    <w:multiLevelType w:val="multilevel"/>
    <w:tmpl w:val="8FFC5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0762CE"/>
    <w:multiLevelType w:val="multilevel"/>
    <w:tmpl w:val="8C809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2D5366"/>
    <w:multiLevelType w:val="multilevel"/>
    <w:tmpl w:val="7400B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1572B8"/>
    <w:multiLevelType w:val="multilevel"/>
    <w:tmpl w:val="8AC40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6F1D48"/>
    <w:multiLevelType w:val="multilevel"/>
    <w:tmpl w:val="2A346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1"/>
  </w:num>
  <w:num w:numId="3">
    <w:abstractNumId w:val="7"/>
  </w:num>
  <w:num w:numId="4">
    <w:abstractNumId w:val="23"/>
  </w:num>
  <w:num w:numId="5">
    <w:abstractNumId w:val="27"/>
  </w:num>
  <w:num w:numId="6">
    <w:abstractNumId w:val="26"/>
  </w:num>
  <w:num w:numId="7">
    <w:abstractNumId w:val="25"/>
  </w:num>
  <w:num w:numId="8">
    <w:abstractNumId w:val="36"/>
  </w:num>
  <w:num w:numId="9">
    <w:abstractNumId w:val="24"/>
  </w:num>
  <w:num w:numId="10">
    <w:abstractNumId w:val="17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9"/>
  </w:num>
  <w:num w:numId="19">
    <w:abstractNumId w:val="8"/>
  </w:num>
  <w:num w:numId="20">
    <w:abstractNumId w:val="28"/>
  </w:num>
  <w:num w:numId="21">
    <w:abstractNumId w:val="18"/>
  </w:num>
  <w:num w:numId="22">
    <w:abstractNumId w:val="22"/>
  </w:num>
  <w:num w:numId="23">
    <w:abstractNumId w:val="30"/>
  </w:num>
  <w:num w:numId="24">
    <w:abstractNumId w:val="33"/>
  </w:num>
  <w:num w:numId="25">
    <w:abstractNumId w:val="2"/>
  </w:num>
  <w:num w:numId="26">
    <w:abstractNumId w:val="32"/>
  </w:num>
  <w:num w:numId="27">
    <w:abstractNumId w:val="15"/>
  </w:num>
  <w:num w:numId="28">
    <w:abstractNumId w:val="3"/>
  </w:num>
  <w:num w:numId="29">
    <w:abstractNumId w:val="34"/>
  </w:num>
  <w:num w:numId="30">
    <w:abstractNumId w:val="21"/>
  </w:num>
  <w:num w:numId="31">
    <w:abstractNumId w:val="20"/>
  </w:num>
  <w:num w:numId="32">
    <w:abstractNumId w:val="16"/>
  </w:num>
  <w:num w:numId="33">
    <w:abstractNumId w:val="29"/>
  </w:num>
  <w:num w:numId="34">
    <w:abstractNumId w:val="19"/>
  </w:num>
  <w:num w:numId="35">
    <w:abstractNumId w:val="12"/>
  </w:num>
  <w:num w:numId="36">
    <w:abstractNumId w:val="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6571"/>
    <w:rsid w:val="0007704C"/>
    <w:rsid w:val="000802A3"/>
    <w:rsid w:val="00097B71"/>
    <w:rsid w:val="000B1175"/>
    <w:rsid w:val="000B6E67"/>
    <w:rsid w:val="00120591"/>
    <w:rsid w:val="00133519"/>
    <w:rsid w:val="00134C02"/>
    <w:rsid w:val="001B0214"/>
    <w:rsid w:val="001D6304"/>
    <w:rsid w:val="002202A8"/>
    <w:rsid w:val="002C26B8"/>
    <w:rsid w:val="002D7E7D"/>
    <w:rsid w:val="002F7828"/>
    <w:rsid w:val="0030542A"/>
    <w:rsid w:val="00344AB6"/>
    <w:rsid w:val="003A02FE"/>
    <w:rsid w:val="003E4235"/>
    <w:rsid w:val="00424E3E"/>
    <w:rsid w:val="00433913"/>
    <w:rsid w:val="004D7397"/>
    <w:rsid w:val="00525D96"/>
    <w:rsid w:val="00561802"/>
    <w:rsid w:val="00572D1B"/>
    <w:rsid w:val="00657BC4"/>
    <w:rsid w:val="00695BC9"/>
    <w:rsid w:val="006B05CE"/>
    <w:rsid w:val="00756B6F"/>
    <w:rsid w:val="00772A8F"/>
    <w:rsid w:val="007B2A08"/>
    <w:rsid w:val="007D7437"/>
    <w:rsid w:val="00801E20"/>
    <w:rsid w:val="00822043"/>
    <w:rsid w:val="00925330"/>
    <w:rsid w:val="009D3F5C"/>
    <w:rsid w:val="00A40370"/>
    <w:rsid w:val="00A81249"/>
    <w:rsid w:val="00AA4D71"/>
    <w:rsid w:val="00AF3CC0"/>
    <w:rsid w:val="00C448E5"/>
    <w:rsid w:val="00C71492"/>
    <w:rsid w:val="00CB6571"/>
    <w:rsid w:val="00CF3E70"/>
    <w:rsid w:val="00D27429"/>
    <w:rsid w:val="00D922DB"/>
    <w:rsid w:val="00E258EA"/>
    <w:rsid w:val="00E3660E"/>
    <w:rsid w:val="00F10651"/>
    <w:rsid w:val="00F14D23"/>
    <w:rsid w:val="00F7288A"/>
    <w:rsid w:val="00F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02A8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2202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02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02A8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77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72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hyperlink" Target="https://m.edsoo.ru/7f412ce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hyperlink" Target="https://m.edsoo.ru/7f412ce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2cec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7f412ce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59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144B-A004-4776-A43B-F3D63BAC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17667</Words>
  <Characters>100707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22</cp:revision>
  <cp:lastPrinted>2011-01-11T21:55:00Z</cp:lastPrinted>
  <dcterms:created xsi:type="dcterms:W3CDTF">2023-09-04T09:24:00Z</dcterms:created>
  <dcterms:modified xsi:type="dcterms:W3CDTF">2011-01-13T04:24:00Z</dcterms:modified>
</cp:coreProperties>
</file>